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71125508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bookmarkStart w:id="0" w:name="_GoBack"/>
      <w:r w:rsidR="00762E80" w:rsidRPr="00553AD2">
        <w:rPr>
          <w:rFonts w:ascii="Arial" w:hAnsi="Arial" w:cs="Arial"/>
        </w:rPr>
        <w:t xml:space="preserve">Pirkimo sąlygų </w:t>
      </w:r>
      <w:r w:rsidR="002967F8" w:rsidRPr="00553AD2">
        <w:rPr>
          <w:rFonts w:ascii="Arial" w:hAnsi="Arial" w:cs="Arial"/>
          <w:iCs/>
        </w:rPr>
        <w:t>2</w:t>
      </w:r>
      <w:r w:rsidR="002B5F53" w:rsidRPr="00553AD2">
        <w:rPr>
          <w:rFonts w:ascii="Arial" w:hAnsi="Arial" w:cs="Arial"/>
          <w:iCs/>
        </w:rPr>
        <w:t>7</w:t>
      </w:r>
      <w:r w:rsidR="000E4A3B" w:rsidRPr="00553AD2">
        <w:rPr>
          <w:rFonts w:ascii="Arial" w:hAnsi="Arial" w:cs="Arial"/>
          <w:iCs/>
        </w:rPr>
        <w:t xml:space="preserve"> p</w:t>
      </w:r>
      <w:r w:rsidR="005A0709" w:rsidRPr="00553AD2">
        <w:rPr>
          <w:rFonts w:ascii="Arial" w:hAnsi="Arial" w:cs="Arial"/>
          <w:iCs/>
        </w:rPr>
        <w:t>unkte</w:t>
      </w:r>
      <w:r w:rsidR="009154AF" w:rsidRPr="00553AD2">
        <w:rPr>
          <w:rFonts w:ascii="Arial" w:hAnsi="Arial" w:cs="Arial"/>
          <w:iCs/>
        </w:rPr>
        <w:t xml:space="preserve"> </w:t>
      </w:r>
      <w:bookmarkEnd w:id="0"/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784A6FE2" w:rsidR="002C3151" w:rsidRPr="00566B7D" w:rsidRDefault="0013494B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 w:rsidRPr="002967F8">
        <w:rPr>
          <w:rFonts w:ascii="Arial" w:eastAsiaTheme="minorHAnsi" w:hAnsi="Arial"/>
          <w:iCs/>
          <w:lang w:val="lt-LT"/>
        </w:rPr>
        <w:t xml:space="preserve">1. </w:t>
      </w:r>
      <w:r w:rsidR="00566B7D" w:rsidRPr="00566B7D">
        <w:rPr>
          <w:rFonts w:ascii="Arial" w:eastAsiaTheme="minorHAnsi" w:hAnsi="Arial"/>
          <w:iCs/>
          <w:lang w:val="lt-LT"/>
        </w:rPr>
        <w:t>Naudoti mažiau gamtos išteklių, ir, kai įmanoma, naudoti pakartotinai panaudotas ir (ar) perdirbtas medžiagas;</w:t>
      </w:r>
    </w:p>
    <w:p w14:paraId="42DD3DFB" w14:textId="666D90EB" w:rsidR="00B8747D" w:rsidRPr="00566B7D" w:rsidRDefault="00B8747D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 w:rsidRPr="002967F8">
        <w:rPr>
          <w:rFonts w:ascii="Arial" w:eastAsiaTheme="minorHAnsi" w:hAnsi="Arial"/>
          <w:iCs/>
          <w:lang w:val="lt-LT"/>
        </w:rPr>
        <w:t xml:space="preserve">2. </w:t>
      </w:r>
      <w:r w:rsidR="00566B7D" w:rsidRPr="00566B7D">
        <w:rPr>
          <w:rFonts w:ascii="Arial" w:eastAsiaTheme="minorHAnsi" w:hAnsi="Arial"/>
          <w:iCs/>
          <w:lang w:val="lt-LT"/>
        </w:rPr>
        <w:t>Naudojama energiją taupanti įranga;</w:t>
      </w:r>
    </w:p>
    <w:p w14:paraId="145D7119" w14:textId="64D4851B" w:rsidR="00566B7D" w:rsidRPr="002967F8" w:rsidRDefault="00566B7D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>3.</w:t>
      </w:r>
      <w:r w:rsidRPr="00566B7D">
        <w:t xml:space="preserve"> </w:t>
      </w:r>
      <w:r w:rsidRPr="00566B7D">
        <w:rPr>
          <w:rFonts w:ascii="Arial" w:eastAsiaTheme="minorHAnsi" w:hAnsi="Arial"/>
          <w:iCs/>
          <w:lang w:val="lt-LT"/>
        </w:rPr>
        <w:t>Nenaudoti arba naudoti minimaliai pavojingas chemines medžiagas, užtikrinti, kad renginių organizavimo metu nebūtų teršiama aplinka ir nekiltų pavojus žmonių sveikatai.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B5F53"/>
    <w:rsid w:val="002C3151"/>
    <w:rsid w:val="00317D70"/>
    <w:rsid w:val="003668BF"/>
    <w:rsid w:val="003A5A1D"/>
    <w:rsid w:val="003C718B"/>
    <w:rsid w:val="004C090A"/>
    <w:rsid w:val="00503F46"/>
    <w:rsid w:val="00504ED3"/>
    <w:rsid w:val="00553AD2"/>
    <w:rsid w:val="00566B7D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65CF2"/>
    <w:rsid w:val="00EA61AD"/>
    <w:rsid w:val="00EB0319"/>
    <w:rsid w:val="00EE6C0F"/>
    <w:rsid w:val="00F867B2"/>
    <w:rsid w:val="00FE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508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23</cp:revision>
  <dcterms:created xsi:type="dcterms:W3CDTF">2022-08-25T11:53:00Z</dcterms:created>
  <dcterms:modified xsi:type="dcterms:W3CDTF">2026-01-29T14:10:00Z</dcterms:modified>
</cp:coreProperties>
</file>